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6D599" w14:textId="795686C6" w:rsidR="00496394" w:rsidRPr="00496394" w:rsidRDefault="00496394" w:rsidP="00496394">
      <w:pPr>
        <w:pStyle w:val="NormalWeb"/>
        <w:spacing w:before="0" w:beforeAutospacing="0"/>
        <w:rPr>
          <w:rFonts w:ascii="Open Sans" w:hAnsi="Open Sans" w:cs="Open Sans"/>
          <w:b/>
          <w:bCs/>
          <w:color w:val="243238"/>
          <w:sz w:val="20"/>
          <w:szCs w:val="20"/>
        </w:rPr>
      </w:pPr>
      <w:bookmarkStart w:id="0" w:name="_GoBack"/>
      <w:bookmarkEnd w:id="0"/>
      <w:r w:rsidRPr="00496394">
        <w:rPr>
          <w:rFonts w:ascii="Open Sans" w:hAnsi="Open Sans" w:cs="Open Sans"/>
          <w:b/>
          <w:bCs/>
          <w:color w:val="243238"/>
          <w:sz w:val="20"/>
          <w:szCs w:val="20"/>
        </w:rPr>
        <w:t>Message envoyé à tout le personnel le 16 mars</w:t>
      </w:r>
    </w:p>
    <w:p w14:paraId="5992F343" w14:textId="248F97FF" w:rsidR="00496394" w:rsidRDefault="00496394" w:rsidP="00496394">
      <w:pPr>
        <w:pStyle w:val="NormalWeb"/>
        <w:spacing w:before="0" w:beforeAutospacing="0"/>
        <w:rPr>
          <w:rFonts w:ascii="Open Sans" w:hAnsi="Open Sans" w:cs="Open Sans"/>
          <w:color w:val="243238"/>
          <w:sz w:val="20"/>
          <w:szCs w:val="20"/>
        </w:rPr>
      </w:pPr>
      <w:r>
        <w:rPr>
          <w:rFonts w:ascii="Open Sans" w:hAnsi="Open Sans" w:cs="Open Sans"/>
          <w:color w:val="243238"/>
          <w:sz w:val="20"/>
          <w:szCs w:val="20"/>
        </w:rPr>
        <w:t>Bonjour à tous, </w:t>
      </w:r>
    </w:p>
    <w:p w14:paraId="758B36CA" w14:textId="77777777" w:rsidR="00496394" w:rsidRDefault="00496394" w:rsidP="00496394">
      <w:pPr>
        <w:pStyle w:val="NormalWeb"/>
        <w:spacing w:before="0" w:beforeAutospacing="0"/>
        <w:rPr>
          <w:rFonts w:ascii="Open Sans" w:hAnsi="Open Sans" w:cs="Open Sans"/>
          <w:color w:val="243238"/>
          <w:sz w:val="20"/>
          <w:szCs w:val="20"/>
        </w:rPr>
      </w:pPr>
      <w:r>
        <w:rPr>
          <w:rFonts w:ascii="Open Sans" w:hAnsi="Open Sans" w:cs="Open Sans"/>
          <w:color w:val="243238"/>
          <w:sz w:val="20"/>
          <w:szCs w:val="20"/>
        </w:rPr>
        <w:t>Les éco-délégués du lycée vous attendent pendant les journées portes ouvertes du lycée pour récupérer</w:t>
      </w:r>
      <w:r>
        <w:rPr>
          <w:rStyle w:val="apple-converted-space"/>
          <w:rFonts w:ascii="Open Sans" w:hAnsi="Open Sans" w:cs="Open Sans"/>
          <w:color w:val="243238"/>
          <w:sz w:val="20"/>
          <w:szCs w:val="20"/>
        </w:rPr>
        <w:t> </w:t>
      </w:r>
      <w:r>
        <w:rPr>
          <w:rStyle w:val="lev"/>
          <w:rFonts w:ascii="Open Sans" w:hAnsi="Open Sans" w:cs="Open Sans"/>
          <w:color w:val="16A085"/>
          <w:sz w:val="20"/>
          <w:szCs w:val="20"/>
        </w:rPr>
        <w:t>vos piles, bouchons plastiques, cartouches d'imprimantes et instruments d'écriture usagés</w:t>
      </w:r>
      <w:r>
        <w:rPr>
          <w:rFonts w:ascii="Open Sans" w:hAnsi="Open Sans" w:cs="Open Sans"/>
          <w:color w:val="243238"/>
          <w:sz w:val="20"/>
          <w:szCs w:val="20"/>
        </w:rPr>
        <w:t>!</w:t>
      </w:r>
    </w:p>
    <w:p w14:paraId="78C1E156" w14:textId="2732B78A" w:rsidR="00496394" w:rsidRDefault="00496394" w:rsidP="00496394">
      <w:pPr>
        <w:pStyle w:val="NormalWeb"/>
        <w:spacing w:before="0" w:beforeAutospacing="0"/>
        <w:rPr>
          <w:rFonts w:ascii="Open Sans" w:hAnsi="Open Sans" w:cs="Open Sans"/>
          <w:color w:val="243238"/>
          <w:sz w:val="20"/>
          <w:szCs w:val="20"/>
        </w:rPr>
      </w:pPr>
      <w:r>
        <w:rPr>
          <w:rFonts w:ascii="Open Sans" w:hAnsi="Open Sans" w:cs="Open Sans"/>
          <w:color w:val="243238"/>
          <w:sz w:val="20"/>
          <w:szCs w:val="20"/>
        </w:rPr>
        <w:fldChar w:fldCharType="begin"/>
      </w:r>
      <w:r>
        <w:rPr>
          <w:rFonts w:ascii="Open Sans" w:hAnsi="Open Sans" w:cs="Open Sans"/>
          <w:color w:val="243238"/>
          <w:sz w:val="20"/>
          <w:szCs w:val="20"/>
        </w:rPr>
        <w:instrText xml:space="preserve"> INCLUDEPICTURE "/var/folders/t1/gryc0ljd5jg9gz5ss1jnzjt00000gn/T/com.microsoft.Word/WebArchiveCopyPasteTempFiles/lectureFichierGlobale.do?ID_FICHIER=7278300" \* MERGEFORMATINET </w:instrText>
      </w:r>
      <w:r>
        <w:rPr>
          <w:rFonts w:ascii="Open Sans" w:hAnsi="Open Sans" w:cs="Open Sans"/>
          <w:color w:val="243238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color w:val="243238"/>
          <w:sz w:val="20"/>
          <w:szCs w:val="20"/>
        </w:rPr>
        <w:drawing>
          <wp:inline distT="0" distB="0" distL="0" distR="0" wp14:anchorId="397506CF" wp14:editId="5FE31F40">
            <wp:extent cx="5760720" cy="432181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243238"/>
          <w:sz w:val="20"/>
          <w:szCs w:val="20"/>
        </w:rPr>
        <w:fldChar w:fldCharType="end"/>
      </w:r>
    </w:p>
    <w:p w14:paraId="40EE871E" w14:textId="77777777" w:rsidR="00496394" w:rsidRDefault="00496394" w:rsidP="00496394">
      <w:pPr>
        <w:pStyle w:val="NormalWeb"/>
        <w:spacing w:before="0" w:beforeAutospacing="0"/>
        <w:rPr>
          <w:rFonts w:ascii="Open Sans" w:hAnsi="Open Sans" w:cs="Open Sans"/>
          <w:color w:val="243238"/>
          <w:sz w:val="20"/>
          <w:szCs w:val="20"/>
        </w:rPr>
      </w:pPr>
      <w:r>
        <w:rPr>
          <w:rFonts w:ascii="Open Sans" w:hAnsi="Open Sans" w:cs="Open Sans"/>
          <w:color w:val="243238"/>
          <w:sz w:val="20"/>
          <w:szCs w:val="20"/>
        </w:rPr>
        <w:t>Ils vous attendent nombreux dans le</w:t>
      </w:r>
      <w:r>
        <w:rPr>
          <w:rStyle w:val="apple-converted-space"/>
          <w:rFonts w:ascii="Open Sans" w:hAnsi="Open Sans" w:cs="Open Sans"/>
          <w:color w:val="243238"/>
          <w:sz w:val="20"/>
          <w:szCs w:val="20"/>
        </w:rPr>
        <w:t> </w:t>
      </w:r>
      <w:r>
        <w:rPr>
          <w:rStyle w:val="lev"/>
          <w:rFonts w:ascii="Open Sans" w:hAnsi="Open Sans" w:cs="Open Sans"/>
          <w:color w:val="16A085"/>
          <w:sz w:val="20"/>
          <w:szCs w:val="20"/>
        </w:rPr>
        <w:t>hall H!</w:t>
      </w:r>
    </w:p>
    <w:p w14:paraId="65C9780F" w14:textId="77777777" w:rsidR="00FB1C70" w:rsidRDefault="00FB1C70"/>
    <w:sectPr w:rsidR="00FB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94"/>
    <w:rsid w:val="001738E2"/>
    <w:rsid w:val="003003B2"/>
    <w:rsid w:val="00496394"/>
    <w:rsid w:val="006B0877"/>
    <w:rsid w:val="009969AD"/>
    <w:rsid w:val="00BF15DE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CDA65"/>
  <w15:chartTrackingRefBased/>
  <w15:docId w15:val="{BAD924B7-E053-8242-ADB8-C3D9249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3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496394"/>
  </w:style>
  <w:style w:type="character" w:styleId="lev">
    <w:name w:val="Strong"/>
    <w:basedOn w:val="Policepardfaut"/>
    <w:uiPriority w:val="22"/>
    <w:qFormat/>
    <w:rsid w:val="00496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2023-06-06T13:58:00Z</dcterms:created>
  <dcterms:modified xsi:type="dcterms:W3CDTF">2023-06-06T13:58:00Z</dcterms:modified>
</cp:coreProperties>
</file>